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4243CF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4243CF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4243CF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4243CF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4243CF">
        <w:pict>
          <v:line id="_x0000_s1045" style="position:absolute;z-index:251649024" from="92.5pt,1.05pt" to="130.2pt,1.05pt" strokeweight="1.25pt">
            <v:stroke dashstyle="1 1"/>
          </v:line>
        </w:pict>
      </w:r>
      <w:r w:rsidRPr="004243CF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4243CF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4243CF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4243CF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proofErr w:type="spellStart"/>
      <w:r w:rsidR="00CC4A47">
        <w:rPr>
          <w:rFonts w:ascii="TimesNewRomanPSMT" w:hAnsi="TimesNewRomanPSMT" w:cs="TimesNewRomanPSMT"/>
          <w:lang w:val="pl-PL"/>
        </w:rPr>
        <w:t>t.j</w:t>
      </w:r>
      <w:proofErr w:type="spellEnd"/>
      <w:r w:rsidR="00CC4A47">
        <w:rPr>
          <w:rFonts w:ascii="TimesNewRomanPSMT" w:hAnsi="TimesNewRomanPSMT" w:cs="TimesNewRomanPSMT"/>
          <w:lang w:val="pl-PL"/>
        </w:rPr>
        <w:t>. Dz. U. 2016 r., poz. 1817, ze zm.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4243CF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4243CF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4243CF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4243CF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4243CF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4243CF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4243CF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4243CF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4243CF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4243CF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4243CF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4243CF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4243CF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4243CF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4243CF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4243CF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4243CF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4243CF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4243CF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4243CF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267031"/>
    <w:rsid w:val="004243CF"/>
    <w:rsid w:val="00B95DA0"/>
    <w:rsid w:val="00CC4A47"/>
    <w:rsid w:val="00DA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2018-06-05T10:30:00Z</dcterms:created>
  <dcterms:modified xsi:type="dcterms:W3CDTF">2018-06-05T10:30:00Z</dcterms:modified>
</cp:coreProperties>
</file>