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D30" w:rsidRPr="00E14D30" w:rsidRDefault="00E14D30" w:rsidP="00E14D30">
      <w:pPr>
        <w:pStyle w:val="Bezodstpw"/>
        <w:jc w:val="center"/>
        <w:rPr>
          <w:rFonts w:ascii="Times New Roman" w:hAnsi="Times New Roman" w:cs="Times New Roman"/>
          <w:b/>
          <w:color w:val="4F6228" w:themeColor="accent3" w:themeShade="80"/>
          <w:sz w:val="32"/>
        </w:rPr>
      </w:pPr>
      <w:r>
        <w:rPr>
          <w:rFonts w:ascii="Times New Roman" w:hAnsi="Times New Roman" w:cs="Times New Roman"/>
          <w:b/>
          <w:color w:val="4F6228" w:themeColor="accent3" w:themeShade="80"/>
          <w:sz w:val="32"/>
        </w:rPr>
        <w:t>ZGŁOSZENIE POBYTU CZASOWEGO CUDZOZIEMCA</w:t>
      </w:r>
    </w:p>
    <w:p w:rsidR="00E14D30" w:rsidRDefault="00E14D30" w:rsidP="00E14D30">
      <w:pPr>
        <w:pStyle w:val="Bezodstpw"/>
        <w:rPr>
          <w:rFonts w:ascii="Times New Roman" w:hAnsi="Times New Roman" w:cs="Times New Roman"/>
          <w:sz w:val="24"/>
        </w:rPr>
      </w:pPr>
    </w:p>
    <w:p w:rsidR="00E14D30" w:rsidRDefault="00E14D30" w:rsidP="00E14D30">
      <w:pPr>
        <w:pStyle w:val="Bezodstpw"/>
        <w:rPr>
          <w:rFonts w:ascii="Times New Roman" w:hAnsi="Times New Roman" w:cs="Times New Roman"/>
          <w:sz w:val="24"/>
        </w:rPr>
      </w:pPr>
    </w:p>
    <w:p w:rsidR="00E14D30" w:rsidRDefault="00E14D30" w:rsidP="00E14D30">
      <w:pPr>
        <w:pStyle w:val="Bezodstpw"/>
        <w:jc w:val="both"/>
        <w:rPr>
          <w:rFonts w:ascii="Times New Roman" w:hAnsi="Times New Roman" w:cs="Times New Roman"/>
          <w:b/>
          <w:sz w:val="24"/>
        </w:rPr>
      </w:pPr>
      <w:r w:rsidRPr="00E14D30">
        <w:rPr>
          <w:rFonts w:ascii="Times New Roman" w:hAnsi="Times New Roman" w:cs="Times New Roman"/>
          <w:b/>
          <w:sz w:val="24"/>
        </w:rPr>
        <w:t>Podstawa prawna:</w:t>
      </w:r>
      <w:r>
        <w:rPr>
          <w:rFonts w:ascii="Times New Roman" w:hAnsi="Times New Roman" w:cs="Times New Roman"/>
          <w:b/>
          <w:sz w:val="24"/>
        </w:rPr>
        <w:t xml:space="preserve"> </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art. 40, art. 41 oraz art. 43 ust. 3 i 4 ustawy z dnia 24 września 2010r. o ewidencji ludności</w:t>
      </w:r>
      <w:r>
        <w:rPr>
          <w:rFonts w:ascii="Times New Roman" w:hAnsi="Times New Roman" w:cs="Times New Roman"/>
          <w:sz w:val="24"/>
        </w:rPr>
        <w:t>,</w:t>
      </w:r>
      <w:r w:rsidRPr="00E14D30">
        <w:rPr>
          <w:rFonts w:ascii="Times New Roman" w:hAnsi="Times New Roman" w:cs="Times New Roman"/>
          <w:sz w:val="24"/>
        </w:rPr>
        <w:t xml:space="preserve">  Rozporządzenie Ministra Spraw Wewnętrznych z dnia 29 września 2011r. w sprawie określenia wzorów i sposobu wypełniania formularzy stosowanych przy wykonywaniu obowiązk</w:t>
      </w:r>
      <w:r>
        <w:rPr>
          <w:rFonts w:ascii="Times New Roman" w:hAnsi="Times New Roman" w:cs="Times New Roman"/>
          <w:sz w:val="24"/>
        </w:rPr>
        <w:t>u meldunkowego</w:t>
      </w:r>
    </w:p>
    <w:p w:rsidR="00E14D30" w:rsidRDefault="00E14D30" w:rsidP="00E14D30">
      <w:pPr>
        <w:pStyle w:val="Bezodstpw"/>
        <w:jc w:val="both"/>
        <w:rPr>
          <w:rFonts w:ascii="Times New Roman" w:hAnsi="Times New Roman" w:cs="Times New Roman"/>
          <w:b/>
          <w:sz w:val="24"/>
        </w:rPr>
      </w:pPr>
      <w:r w:rsidRPr="00E14D30">
        <w:rPr>
          <w:rFonts w:ascii="Times New Roman" w:hAnsi="Times New Roman" w:cs="Times New Roman"/>
          <w:sz w:val="24"/>
        </w:rPr>
        <w:br/>
      </w:r>
      <w:r w:rsidRPr="00E14D30">
        <w:rPr>
          <w:rFonts w:ascii="Times New Roman" w:hAnsi="Times New Roman" w:cs="Times New Roman"/>
          <w:b/>
          <w:sz w:val="24"/>
        </w:rPr>
        <w:t>Wymagane dokumenty:</w:t>
      </w:r>
      <w:r>
        <w:rPr>
          <w:rFonts w:ascii="Times New Roman" w:hAnsi="Times New Roman" w:cs="Times New Roman"/>
          <w:b/>
          <w:sz w:val="24"/>
        </w:rPr>
        <w:t xml:space="preserve"> </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Formularz: „Zgłoszenie pobytu czasowego”</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Do wglądu:</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 xml:space="preserve">Cudzoziemiec niebędący obywatelem państwa członkowskiego UE: </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Wiza (a w przypadku gdy wjazd nastąpił na podstawie umowy przewidującej zniesienie lub ograniczenie posiadania wizy – dokument podróży) lub,</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Tymczasowe zaświadczenie tożsamości cudzoziemca lub,</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Karta pobytu lub,</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Zezwolenie na pobyt czasowy lub,</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Zezwolenie na pobyt stały lub,</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Zezwolenie na pobyt rezydenta długoterminowego UE lub,</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Decyzja o nadaniu statusu uchodźcy w RP, udzielenia w RP ochrony uzupełniającej, zgodny ze względów humanitarnych albo zgody na pobyt tolerowany. </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 xml:space="preserve">Cudzoziemiec będący obywatelem państwa członkowskiego UE: </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Ważny dokument podróży lub inny ważny dokument potwierdzający jego tożsamość i obywatelstwo,</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Zaświadczenie o zarejestrowaniu pobytu obywatela UE (a w przypadku braku zaświadczenia oświadczenie o zarejestrowaniu pobytu na terytorium RP).</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 xml:space="preserve">Cudzoziemiec członek rodziny obywatela państwa członkowskiego UE (niebędący obywatelem państwa członkowskiego UE): </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Ważny dokument podróży,</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Ważna karta pobytu członka rodziny obywatela UE.</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Dokument potwierdzający tytuł prawny do lokalu osoby, która potwierdziła pobyt w lokalu osobie meldującej się.</w:t>
      </w:r>
    </w:p>
    <w:p w:rsidR="00E14D30" w:rsidRPr="00E14D30" w:rsidRDefault="00E14D30" w:rsidP="00E14D30">
      <w:pPr>
        <w:pStyle w:val="Bezodstpw"/>
        <w:rPr>
          <w:rFonts w:ascii="Times New Roman" w:hAnsi="Times New Roman" w:cs="Times New Roman"/>
          <w:b/>
          <w:bCs/>
          <w:sz w:val="24"/>
        </w:rPr>
      </w:pPr>
      <w:r w:rsidRPr="00E14D30">
        <w:rPr>
          <w:rFonts w:ascii="Times New Roman" w:hAnsi="Times New Roman" w:cs="Times New Roman"/>
          <w:sz w:val="24"/>
        </w:rPr>
        <w:br/>
      </w:r>
      <w:r w:rsidRPr="00E14D30">
        <w:rPr>
          <w:rFonts w:ascii="Times New Roman" w:hAnsi="Times New Roman" w:cs="Times New Roman"/>
          <w:b/>
          <w:sz w:val="24"/>
        </w:rPr>
        <w:t xml:space="preserve">Opłaty: </w:t>
      </w:r>
      <w:r w:rsidRPr="00E14D30">
        <w:rPr>
          <w:rFonts w:ascii="Times New Roman" w:hAnsi="Times New Roman" w:cs="Times New Roman"/>
          <w:b/>
          <w:sz w:val="24"/>
        </w:rPr>
        <w:br/>
      </w:r>
      <w:r w:rsidRPr="00E14D30">
        <w:rPr>
          <w:rFonts w:ascii="Times New Roman" w:hAnsi="Times New Roman" w:cs="Times New Roman"/>
          <w:sz w:val="24"/>
        </w:rPr>
        <w:t xml:space="preserve">Nie pobiera się </w:t>
      </w:r>
      <w:r w:rsidRPr="00E14D30">
        <w:rPr>
          <w:rFonts w:ascii="Times New Roman" w:hAnsi="Times New Roman" w:cs="Times New Roman"/>
          <w:sz w:val="24"/>
        </w:rPr>
        <w:br/>
      </w:r>
      <w:r w:rsidRPr="00E14D30">
        <w:rPr>
          <w:rFonts w:ascii="Times New Roman" w:hAnsi="Times New Roman" w:cs="Times New Roman"/>
          <w:sz w:val="24"/>
        </w:rPr>
        <w:br/>
      </w:r>
      <w:r w:rsidRPr="00E14D30">
        <w:rPr>
          <w:rFonts w:ascii="Times New Roman" w:hAnsi="Times New Roman" w:cs="Times New Roman"/>
          <w:b/>
          <w:sz w:val="24"/>
        </w:rPr>
        <w:t xml:space="preserve">Termin załatwiania sprawy: </w:t>
      </w:r>
      <w:r w:rsidRPr="00E14D30">
        <w:rPr>
          <w:rFonts w:ascii="Times New Roman" w:hAnsi="Times New Roman" w:cs="Times New Roman"/>
          <w:sz w:val="24"/>
        </w:rPr>
        <w:br/>
        <w:t xml:space="preserve">Niezwłocznie </w:t>
      </w:r>
      <w:r w:rsidRPr="00E14D30">
        <w:rPr>
          <w:rFonts w:ascii="Times New Roman" w:hAnsi="Times New Roman" w:cs="Times New Roman"/>
          <w:sz w:val="24"/>
        </w:rPr>
        <w:br/>
      </w:r>
      <w:r w:rsidRPr="00E14D30">
        <w:rPr>
          <w:rFonts w:ascii="Times New Roman" w:hAnsi="Times New Roman" w:cs="Times New Roman"/>
          <w:sz w:val="24"/>
        </w:rPr>
        <w:br/>
      </w:r>
      <w:r w:rsidRPr="00E14D30">
        <w:rPr>
          <w:rFonts w:ascii="Times New Roman" w:hAnsi="Times New Roman" w:cs="Times New Roman"/>
          <w:b/>
          <w:bCs/>
          <w:sz w:val="24"/>
        </w:rPr>
        <w:t xml:space="preserve">Miejsce załatwienia sprawy: </w:t>
      </w:r>
    </w:p>
    <w:p w:rsidR="00E14D30" w:rsidRPr="00E14D30" w:rsidRDefault="00E14D30" w:rsidP="00E14D30">
      <w:pPr>
        <w:pStyle w:val="Bezodstpw"/>
        <w:rPr>
          <w:rFonts w:ascii="Times New Roman" w:hAnsi="Times New Roman" w:cs="Times New Roman"/>
          <w:b/>
          <w:sz w:val="24"/>
        </w:rPr>
      </w:pPr>
      <w:r w:rsidRPr="00E14D30">
        <w:rPr>
          <w:rFonts w:ascii="Times New Roman" w:hAnsi="Times New Roman" w:cs="Times New Roman"/>
          <w:bCs/>
          <w:sz w:val="24"/>
        </w:rPr>
        <w:t>Urząd Stanu Cywilnego  w Drzycimiu ul. Podgórna 10 (pokój nr 17, I piętro)</w:t>
      </w:r>
      <w:r w:rsidRPr="00E14D30">
        <w:rPr>
          <w:rFonts w:ascii="Times New Roman" w:hAnsi="Times New Roman" w:cs="Times New Roman"/>
          <w:sz w:val="24"/>
        </w:rPr>
        <w:br/>
      </w:r>
      <w:r w:rsidRPr="00E14D30">
        <w:rPr>
          <w:rFonts w:ascii="Times New Roman" w:hAnsi="Times New Roman" w:cs="Times New Roman"/>
          <w:sz w:val="24"/>
        </w:rPr>
        <w:br/>
      </w:r>
      <w:r w:rsidRPr="00E14D30">
        <w:rPr>
          <w:rFonts w:ascii="Times New Roman" w:hAnsi="Times New Roman" w:cs="Times New Roman"/>
          <w:b/>
          <w:sz w:val="24"/>
        </w:rPr>
        <w:t>Tryb odwoławczy:</w:t>
      </w:r>
      <w:r w:rsidRPr="00E14D30">
        <w:rPr>
          <w:rFonts w:ascii="Times New Roman" w:hAnsi="Times New Roman" w:cs="Times New Roman"/>
          <w:sz w:val="24"/>
        </w:rPr>
        <w:t xml:space="preserve"> </w:t>
      </w:r>
      <w:r w:rsidRPr="00E14D30">
        <w:rPr>
          <w:rFonts w:ascii="Times New Roman" w:hAnsi="Times New Roman" w:cs="Times New Roman"/>
          <w:sz w:val="24"/>
        </w:rPr>
        <w:br/>
        <w:t xml:space="preserve">Nie przysługuje </w:t>
      </w:r>
      <w:r w:rsidRPr="00E14D30">
        <w:rPr>
          <w:rFonts w:ascii="Times New Roman" w:hAnsi="Times New Roman" w:cs="Times New Roman"/>
          <w:sz w:val="24"/>
        </w:rPr>
        <w:br/>
      </w:r>
      <w:r w:rsidRPr="00E14D30">
        <w:rPr>
          <w:rFonts w:ascii="Times New Roman" w:hAnsi="Times New Roman" w:cs="Times New Roman"/>
          <w:sz w:val="24"/>
        </w:rPr>
        <w:br/>
      </w:r>
      <w:r w:rsidRPr="00E14D30">
        <w:rPr>
          <w:rFonts w:ascii="Times New Roman" w:hAnsi="Times New Roman" w:cs="Times New Roman"/>
          <w:b/>
          <w:sz w:val="24"/>
        </w:rPr>
        <w:t xml:space="preserve">Dodatkowe informacje: </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Osoba meldująca się powinna uzyskać na wypełnionym i podpisanym formularzu "Zgłoszenie pobytu czasowego" potwierdzenie faktu zamieszkiwania dokonane przez właściciela lub inny podmiot dysponujący tytułem prawnym do lokalu na formularzu oraz do wglądu dokument potwierdzający tytuł prawny do lokalu tego właściciela lub podmiotu.</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lastRenderedPageBreak/>
        <w:t>Dokumentem potwierdzającym tytuł prawny do lokalu może być umowa cywilno-prawna, wypis z księgi wieczystej, decyzja administracyjna, orzeczenie sądu lub inny dokument poświadczający tytuł prawny do lokalu.</w:t>
      </w:r>
    </w:p>
    <w:p w:rsidR="00E14D30" w:rsidRPr="00E14D30" w:rsidRDefault="00E14D30" w:rsidP="00E14D30">
      <w:pPr>
        <w:pStyle w:val="Bezodstpw"/>
        <w:jc w:val="both"/>
        <w:rPr>
          <w:rFonts w:ascii="Times New Roman" w:hAnsi="Times New Roman" w:cs="Times New Roman"/>
          <w:sz w:val="24"/>
        </w:rPr>
      </w:pPr>
      <w:r w:rsidRPr="00E14D30">
        <w:rPr>
          <w:rFonts w:ascii="Times New Roman" w:hAnsi="Times New Roman" w:cs="Times New Roman"/>
          <w:sz w:val="24"/>
        </w:rPr>
        <w:t>Zameldowania można dopełnić przez pełnomocnika, legitymującego się pełnomocnictwem udzielonym w formie, o której mowa w art. 33 § 2 ustawy Kodeks postępowania administracyjnego</w:t>
      </w:r>
      <w:r>
        <w:rPr>
          <w:rFonts w:ascii="Times New Roman" w:hAnsi="Times New Roman" w:cs="Times New Roman"/>
          <w:sz w:val="24"/>
        </w:rPr>
        <w:t xml:space="preserve"> </w:t>
      </w:r>
      <w:r w:rsidRPr="00E14D30">
        <w:rPr>
          <w:rFonts w:ascii="Times New Roman" w:hAnsi="Times New Roman" w:cs="Times New Roman"/>
          <w:sz w:val="24"/>
        </w:rPr>
        <w:t>po okazaniu przez pełnomocnika do wglądu jego dowodu osobistego, a w uzasadnionych przypadkach - innego dokumentu pozwalającego na ustalenie tożsamości.</w:t>
      </w:r>
    </w:p>
    <w:p w:rsidR="00802329" w:rsidRDefault="00E14D30" w:rsidP="00E14D30">
      <w:pPr>
        <w:jc w:val="both"/>
      </w:pPr>
      <w:bookmarkStart w:id="0" w:name="_GoBack"/>
      <w:bookmarkEnd w:id="0"/>
      <w:r w:rsidRPr="00E14D30">
        <w:rPr>
          <w:rFonts w:ascii="Times New Roman" w:hAnsi="Times New Roman" w:cs="Times New Roman"/>
          <w:sz w:val="24"/>
        </w:rPr>
        <w:t>Złożenie pełnomocnictwa podlega opłacie skarbowej w wysokości 17,00 zł płatnej na rachunek Urzędu Gminy w Drzycimiu nr 66 8169 1029 0000 0374 2000 0010z wyjątkiem pełnomocnictwa udzielanego małżonkowi, wstępnemu, zstępnemu lub rodzeństwu.</w:t>
      </w:r>
    </w:p>
    <w:sectPr w:rsidR="00802329" w:rsidSect="00E14D30">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BB40C4"/>
    <w:multiLevelType w:val="multilevel"/>
    <w:tmpl w:val="CB02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F3A1D44"/>
    <w:multiLevelType w:val="multilevel"/>
    <w:tmpl w:val="F2BE2B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6D9"/>
    <w:rsid w:val="00802329"/>
    <w:rsid w:val="009966D9"/>
    <w:rsid w:val="00E14D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E14D3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E14D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7977761">
      <w:bodyDiv w:val="1"/>
      <w:marLeft w:val="0"/>
      <w:marRight w:val="0"/>
      <w:marTop w:val="0"/>
      <w:marBottom w:val="0"/>
      <w:divBdr>
        <w:top w:val="none" w:sz="0" w:space="0" w:color="auto"/>
        <w:left w:val="none" w:sz="0" w:space="0" w:color="auto"/>
        <w:bottom w:val="none" w:sz="0" w:space="0" w:color="auto"/>
        <w:right w:val="none" w:sz="0" w:space="0" w:color="auto"/>
      </w:divBdr>
      <w:divsChild>
        <w:div w:id="1190608533">
          <w:marLeft w:val="0"/>
          <w:marRight w:val="0"/>
          <w:marTop w:val="75"/>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00265-73B4-425B-B7DA-184F38BCA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412</Words>
  <Characters>2476</Characters>
  <Application>Microsoft Office Word</Application>
  <DocSecurity>0</DocSecurity>
  <Lines>20</Lines>
  <Paragraphs>5</Paragraphs>
  <ScaleCrop>false</ScaleCrop>
  <Company/>
  <LinksUpToDate>false</LinksUpToDate>
  <CharactersWithSpaces>2883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Wróbel</dc:creator>
  <cp:keywords/>
  <dc:description/>
  <cp:lastModifiedBy>Katarzyna Wróbel</cp:lastModifiedBy>
  <cp:revision>2</cp:revision>
  <dcterms:created xsi:type="dcterms:W3CDTF">2016-12-13T14:30:00Z</dcterms:created>
  <dcterms:modified xsi:type="dcterms:W3CDTF">2016-12-13T14:33:00Z</dcterms:modified>
</cp:coreProperties>
</file>