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C0D" w:rsidRDefault="00357C0D" w:rsidP="00357C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57C0D" w:rsidRPr="00357C0D" w:rsidRDefault="00357C0D" w:rsidP="00357C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6923C" w:themeColor="accent3" w:themeShade="BF"/>
          <w:sz w:val="32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76923C" w:themeColor="accent3" w:themeShade="BF"/>
          <w:sz w:val="32"/>
          <w:szCs w:val="24"/>
          <w:lang w:eastAsia="pl-PL"/>
        </w:rPr>
        <w:t>WYMELDOWANIE Z POBYTU STAŁEGO</w:t>
      </w:r>
    </w:p>
    <w:p w:rsidR="00357C0D" w:rsidRDefault="00357C0D" w:rsidP="00357C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57C0D" w:rsidRDefault="00357C0D" w:rsidP="00357C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357C0D" w:rsidRDefault="00357C0D" w:rsidP="00357C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C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57C0D" w:rsidRDefault="00357C0D" w:rsidP="00357C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t>art. 24 ust. 1, 2, 3, 4, 5 art. 33, art. 34 ust. 1 ustawy z dnia 24 wrześ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nia 2010r. o ewidencji ludności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:rsidR="00357C0D" w:rsidRPr="00357C0D" w:rsidRDefault="00357C0D" w:rsidP="00357C0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Rozporządzenie Ministra Spraw Wewnętrznych z dnia 29 września 2011r. w sprawie określenia wzorów i sposobu wypełniania formularzy stosowanych przy wykonywaniu obowiązku meldunkowego </w:t>
      </w:r>
    </w:p>
    <w:p w:rsidR="00357C0D" w:rsidRPr="00357C0D" w:rsidRDefault="00357C0D" w:rsidP="00357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7C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dokumenty: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Formularz "Zgłoszenie wymeldowania z miejsca pobytu stałego"</w:t>
      </w:r>
    </w:p>
    <w:p w:rsidR="00357C0D" w:rsidRDefault="00357C0D" w:rsidP="00357C0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357C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7C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wglądu: </w:t>
      </w:r>
      <w:r w:rsidRPr="00357C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Dowód osobisty lub paszport. 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 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7C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Opłaty: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pobiera się 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7C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Termin załatwiania sprawy: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Niezwłocznie. 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40333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Miejsce załatwienia sprawy: </w:t>
      </w:r>
    </w:p>
    <w:p w:rsidR="00357C0D" w:rsidRDefault="00357C0D" w:rsidP="00357C0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0333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Urząd Stanu Cywilnego  w Drzycimiu ul. Podgórna 10 (pokój nr 17, I piętro)</w:t>
      </w:r>
      <w:r w:rsidRPr="0040333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7C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 odwoławczy: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przysługuje 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57C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informacje: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57C0D" w:rsidRDefault="00357C0D" w:rsidP="00357C0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t>Wymeldowania się należy dopełnić osobiście.</w:t>
      </w:r>
    </w:p>
    <w:p w:rsidR="00357C0D" w:rsidRDefault="00357C0D" w:rsidP="00357C0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Wymeldowania można dopełnić przez pełnomocnika, legitymującego się pełnomocnictwem udzielonym w formie, o której mowa w art. 33 </w:t>
      </w:r>
      <w:r w:rsidRPr="00357C0D">
        <w:rPr>
          <w:rFonts w:ascii="Calibri" w:eastAsia="Calibri" w:hAnsi="Calibri" w:cs="Times New Roman"/>
          <w:color w:val="000033"/>
          <w:sz w:val="17"/>
          <w:szCs w:val="17"/>
        </w:rPr>
        <w:t>§</w:t>
      </w:r>
      <w:r>
        <w:rPr>
          <w:rFonts w:ascii="Calibri" w:eastAsia="Calibri" w:hAnsi="Calibri" w:cs="Times New Roman"/>
          <w:color w:val="000033"/>
          <w:sz w:val="17"/>
          <w:szCs w:val="17"/>
        </w:rPr>
        <w:t xml:space="preserve"> 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t>2 ustawy Kodeks postępowania administracyjnego po okazaniu przez pełnomocnika do wglądu jego dowodu osobistego, a w uzasadnionych przypadkach - innego dokumentu pozwalającego na ustalenie tożsamości.</w:t>
      </w:r>
    </w:p>
    <w:p w:rsidR="00357C0D" w:rsidRPr="00357C0D" w:rsidRDefault="00357C0D" w:rsidP="00357C0D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Złożenie pełnomocnictwa podlega opłacie skarbowej w wysokości 17,00 zł płatnej na rachunek Urzędu Gminy w Drzycimiu nr </w:t>
      </w:r>
      <w:r w:rsidRPr="00357C0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66 8169 1029 0000 0374 2000 0010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    </w:t>
      </w: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t>z wyjątkiem pełnomocnictwa udzielanego małżonkowi, wstępnemu, zstępnemu lub rodzeństwu.</w:t>
      </w:r>
    </w:p>
    <w:p w:rsidR="00357C0D" w:rsidRPr="00357C0D" w:rsidRDefault="00357C0D" w:rsidP="00357C0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57C0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Wymeldowania się z miejsca pobytu stałego lub czasowego, a także zgłoszenia wyjazdu poza granice Rzeczpospolitej Polskiej oraz powrotu z wyjazdu poza granice Rzeczpospolitej Polskiej można dokonać w formie dokumentu elektronicznego przy wykorzystaniu środków komunikacji elektronicznej, na zasadach określonych w ustawie z dnia 17 lutego 2005r. o informatyzacji działalności podmiotów realizujących zadania publiczne. </w:t>
      </w:r>
    </w:p>
    <w:p w:rsidR="00802329" w:rsidRDefault="00802329"/>
    <w:sectPr w:rsidR="00802329" w:rsidSect="00357C0D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016280"/>
    <w:multiLevelType w:val="multilevel"/>
    <w:tmpl w:val="17DE1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1B424C"/>
    <w:multiLevelType w:val="hybridMultilevel"/>
    <w:tmpl w:val="45F2CE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990E9B"/>
    <w:multiLevelType w:val="multilevel"/>
    <w:tmpl w:val="F29CF1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7E3F"/>
    <w:rsid w:val="00357C0D"/>
    <w:rsid w:val="00802329"/>
    <w:rsid w:val="00DD7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C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57C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757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250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Wróbel</dc:creator>
  <cp:keywords/>
  <dc:description/>
  <cp:lastModifiedBy>Katarzyna Wróbel</cp:lastModifiedBy>
  <cp:revision>2</cp:revision>
  <dcterms:created xsi:type="dcterms:W3CDTF">2016-12-13T14:20:00Z</dcterms:created>
  <dcterms:modified xsi:type="dcterms:W3CDTF">2016-12-13T14:24:00Z</dcterms:modified>
</cp:coreProperties>
</file>